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535E1" w14:textId="2CE0D0FC" w:rsidR="00167496" w:rsidRPr="00167496" w:rsidRDefault="00E96C48" w:rsidP="00167496">
      <w:pPr>
        <w:spacing w:line="360" w:lineRule="auto"/>
        <w:jc w:val="center"/>
        <w:rPr>
          <w:rFonts w:ascii="Arial" w:hAnsi="Arial" w:cs="Arial"/>
          <w:b/>
          <w:bCs/>
          <w:sz w:val="24"/>
          <w:szCs w:val="24"/>
        </w:rPr>
      </w:pPr>
      <w:r>
        <w:rPr>
          <w:rFonts w:ascii="Arial" w:hAnsi="Arial" w:cs="Arial"/>
          <w:b/>
          <w:bCs/>
          <w:sz w:val="24"/>
          <w:szCs w:val="24"/>
        </w:rPr>
        <w:t>OFFICIAL</w:t>
      </w:r>
      <w:r w:rsidRPr="00167496">
        <w:rPr>
          <w:rFonts w:ascii="Arial" w:hAnsi="Arial" w:cs="Arial"/>
          <w:b/>
          <w:bCs/>
          <w:sz w:val="24"/>
          <w:szCs w:val="24"/>
        </w:rPr>
        <w:t xml:space="preserve"> </w:t>
      </w:r>
      <w:r>
        <w:rPr>
          <w:rFonts w:ascii="Arial" w:hAnsi="Arial" w:cs="Arial"/>
          <w:b/>
          <w:bCs/>
          <w:sz w:val="24"/>
          <w:szCs w:val="24"/>
        </w:rPr>
        <w:t>RECOGNITION</w:t>
      </w:r>
      <w:r w:rsidRPr="00167496">
        <w:rPr>
          <w:rFonts w:ascii="Arial" w:hAnsi="Arial" w:cs="Arial"/>
          <w:b/>
          <w:bCs/>
          <w:sz w:val="24"/>
          <w:szCs w:val="24"/>
        </w:rPr>
        <w:t xml:space="preserve"> </w:t>
      </w:r>
      <w:r>
        <w:rPr>
          <w:rFonts w:ascii="Arial" w:hAnsi="Arial" w:cs="Arial"/>
          <w:b/>
          <w:bCs/>
          <w:sz w:val="24"/>
          <w:szCs w:val="24"/>
        </w:rPr>
        <w:t>OF HEALTH TESTS</w:t>
      </w:r>
    </w:p>
    <w:p w14:paraId="2AAA4B39" w14:textId="77777777" w:rsidR="0069709A" w:rsidRDefault="00167496" w:rsidP="00167496">
      <w:pPr>
        <w:spacing w:line="360" w:lineRule="auto"/>
        <w:jc w:val="both"/>
        <w:rPr>
          <w:rFonts w:ascii="Arial" w:hAnsi="Arial" w:cs="Arial"/>
          <w:sz w:val="24"/>
          <w:szCs w:val="24"/>
        </w:rPr>
      </w:pPr>
      <w:r>
        <w:rPr>
          <w:rFonts w:ascii="Arial" w:hAnsi="Arial" w:cs="Arial"/>
          <w:sz w:val="24"/>
          <w:szCs w:val="24"/>
        </w:rPr>
        <w:t xml:space="preserve">The Kennel Club has announced </w:t>
      </w:r>
      <w:r w:rsidR="00A07D09">
        <w:rPr>
          <w:rFonts w:ascii="Arial" w:hAnsi="Arial" w:cs="Arial"/>
          <w:sz w:val="24"/>
          <w:szCs w:val="24"/>
        </w:rPr>
        <w:t xml:space="preserve">changes to </w:t>
      </w:r>
      <w:r w:rsidR="005C3B7A" w:rsidRPr="00167496">
        <w:rPr>
          <w:rFonts w:ascii="Arial" w:hAnsi="Arial" w:cs="Arial"/>
          <w:sz w:val="24"/>
          <w:szCs w:val="24"/>
        </w:rPr>
        <w:t xml:space="preserve">accepted laboratories </w:t>
      </w:r>
      <w:r w:rsidR="00C333B3">
        <w:rPr>
          <w:rFonts w:ascii="Arial" w:hAnsi="Arial" w:cs="Arial"/>
          <w:sz w:val="24"/>
          <w:szCs w:val="24"/>
        </w:rPr>
        <w:t xml:space="preserve">it will accept DNA results from </w:t>
      </w:r>
      <w:proofErr w:type="gramStart"/>
      <w:r w:rsidR="0069709A">
        <w:rPr>
          <w:rFonts w:ascii="Arial" w:hAnsi="Arial" w:cs="Arial"/>
          <w:sz w:val="24"/>
          <w:szCs w:val="24"/>
        </w:rPr>
        <w:t>in order to</w:t>
      </w:r>
      <w:proofErr w:type="gramEnd"/>
      <w:r w:rsidR="0069709A">
        <w:rPr>
          <w:rFonts w:ascii="Arial" w:hAnsi="Arial" w:cs="Arial"/>
          <w:sz w:val="24"/>
          <w:szCs w:val="24"/>
        </w:rPr>
        <w:t xml:space="preserve"> align with the changing landscape of the genetic testing industry. </w:t>
      </w:r>
    </w:p>
    <w:p w14:paraId="7815CF4D" w14:textId="66AB7C5F" w:rsidR="00B93E0D" w:rsidRDefault="005C3B7A" w:rsidP="00B93E0D">
      <w:pPr>
        <w:spacing w:line="360" w:lineRule="auto"/>
        <w:jc w:val="both"/>
        <w:rPr>
          <w:rFonts w:ascii="Arial" w:hAnsi="Arial" w:cs="Arial"/>
          <w:sz w:val="24"/>
          <w:szCs w:val="24"/>
        </w:rPr>
      </w:pPr>
      <w:r w:rsidRPr="00167496">
        <w:rPr>
          <w:rFonts w:ascii="Arial" w:hAnsi="Arial" w:cs="Arial"/>
          <w:sz w:val="24"/>
          <w:szCs w:val="24"/>
        </w:rPr>
        <w:t xml:space="preserve">The accuracy of the DNA test results recorded by The Kennel Club is crucially important for the integrity of its database, and consequently, for the quality of the advice given to breeders. The Kennel Club has </w:t>
      </w:r>
      <w:r w:rsidR="00726E35">
        <w:rPr>
          <w:rFonts w:ascii="Arial" w:hAnsi="Arial" w:cs="Arial"/>
          <w:sz w:val="24"/>
          <w:szCs w:val="24"/>
        </w:rPr>
        <w:t xml:space="preserve">undergone a consultation process with </w:t>
      </w:r>
      <w:r w:rsidRPr="00167496">
        <w:rPr>
          <w:rFonts w:ascii="Arial" w:hAnsi="Arial" w:cs="Arial"/>
          <w:sz w:val="24"/>
          <w:szCs w:val="24"/>
        </w:rPr>
        <w:t>laboratories providing test results</w:t>
      </w:r>
      <w:r w:rsidR="00BB54F1">
        <w:rPr>
          <w:rFonts w:ascii="Arial" w:hAnsi="Arial" w:cs="Arial"/>
          <w:sz w:val="24"/>
          <w:szCs w:val="24"/>
        </w:rPr>
        <w:t xml:space="preserve"> </w:t>
      </w:r>
      <w:r w:rsidR="00726E35">
        <w:rPr>
          <w:rFonts w:ascii="Arial" w:hAnsi="Arial" w:cs="Arial"/>
          <w:sz w:val="24"/>
          <w:szCs w:val="24"/>
        </w:rPr>
        <w:t xml:space="preserve">to develop the below criteria which </w:t>
      </w:r>
      <w:r w:rsidR="009A6CF8">
        <w:rPr>
          <w:rFonts w:ascii="Arial" w:hAnsi="Arial" w:cs="Arial"/>
          <w:sz w:val="24"/>
          <w:szCs w:val="24"/>
        </w:rPr>
        <w:t>all laboratories</w:t>
      </w:r>
      <w:r w:rsidR="00836DA2">
        <w:rPr>
          <w:rFonts w:ascii="Arial" w:hAnsi="Arial" w:cs="Arial"/>
          <w:sz w:val="24"/>
          <w:szCs w:val="24"/>
        </w:rPr>
        <w:t>, both new and previously recognised</w:t>
      </w:r>
      <w:r w:rsidR="009A6CF8">
        <w:rPr>
          <w:rFonts w:ascii="Arial" w:hAnsi="Arial" w:cs="Arial"/>
          <w:sz w:val="24"/>
          <w:szCs w:val="24"/>
        </w:rPr>
        <w:t xml:space="preserve"> must meet</w:t>
      </w:r>
      <w:r w:rsidR="00B0202A">
        <w:rPr>
          <w:rFonts w:ascii="Arial" w:hAnsi="Arial" w:cs="Arial"/>
          <w:sz w:val="24"/>
          <w:szCs w:val="24"/>
        </w:rPr>
        <w:t xml:space="preserve"> </w:t>
      </w:r>
      <w:proofErr w:type="gramStart"/>
      <w:r w:rsidR="00B93E0D">
        <w:rPr>
          <w:rFonts w:ascii="Arial" w:hAnsi="Arial" w:cs="Arial"/>
          <w:sz w:val="24"/>
          <w:szCs w:val="24"/>
        </w:rPr>
        <w:t>in order for</w:t>
      </w:r>
      <w:proofErr w:type="gramEnd"/>
      <w:r w:rsidR="00B93E0D">
        <w:rPr>
          <w:rFonts w:ascii="Arial" w:hAnsi="Arial" w:cs="Arial"/>
          <w:sz w:val="24"/>
          <w:szCs w:val="24"/>
        </w:rPr>
        <w:t xml:space="preserve"> DNA tests to be accepted. </w:t>
      </w:r>
    </w:p>
    <w:p w14:paraId="05AD85B9" w14:textId="1FB30047" w:rsidR="005C3B7A" w:rsidRPr="00167496" w:rsidRDefault="005C3B7A" w:rsidP="00774BCE">
      <w:pPr>
        <w:spacing w:line="360" w:lineRule="auto"/>
        <w:jc w:val="both"/>
        <w:rPr>
          <w:rFonts w:ascii="Arial" w:hAnsi="Arial" w:cs="Arial"/>
          <w:sz w:val="24"/>
          <w:szCs w:val="24"/>
        </w:rPr>
      </w:pPr>
      <w:r w:rsidRPr="00167496">
        <w:rPr>
          <w:rFonts w:ascii="Arial" w:hAnsi="Arial" w:cs="Arial"/>
          <w:sz w:val="24"/>
          <w:szCs w:val="24"/>
        </w:rPr>
        <w:t>Laboratory is required to provide a certificate for current and valid specific ISO accreditation for the competence of testing and calibration, or a separately agreed equivalent of quality assurance certification issued by an independent monitoring body.</w:t>
      </w:r>
      <w:r w:rsidR="00993382">
        <w:rPr>
          <w:rFonts w:ascii="Arial" w:hAnsi="Arial" w:cs="Arial"/>
          <w:sz w:val="24"/>
          <w:szCs w:val="24"/>
        </w:rPr>
        <w:t xml:space="preserve"> Laboratories hosted by universities are exempt from </w:t>
      </w:r>
      <w:proofErr w:type="gramStart"/>
      <w:r w:rsidR="00993382">
        <w:rPr>
          <w:rFonts w:ascii="Arial" w:hAnsi="Arial" w:cs="Arial"/>
          <w:sz w:val="24"/>
          <w:szCs w:val="24"/>
        </w:rPr>
        <w:t>this criteria</w:t>
      </w:r>
      <w:proofErr w:type="gramEnd"/>
      <w:r w:rsidR="00993382">
        <w:rPr>
          <w:rFonts w:ascii="Arial" w:hAnsi="Arial" w:cs="Arial"/>
          <w:sz w:val="24"/>
          <w:szCs w:val="24"/>
        </w:rPr>
        <w:t xml:space="preserve">. </w:t>
      </w:r>
    </w:p>
    <w:p w14:paraId="435B3F1C" w14:textId="64EC5D66" w:rsidR="005C3B7A" w:rsidRPr="00167496" w:rsidRDefault="005C3B7A" w:rsidP="00774BCE">
      <w:pPr>
        <w:spacing w:line="360" w:lineRule="auto"/>
        <w:jc w:val="both"/>
        <w:rPr>
          <w:rFonts w:ascii="Arial" w:hAnsi="Arial" w:cs="Arial"/>
          <w:sz w:val="24"/>
          <w:szCs w:val="24"/>
        </w:rPr>
      </w:pPr>
      <w:r w:rsidRPr="00167496">
        <w:rPr>
          <w:rFonts w:ascii="Arial" w:hAnsi="Arial" w:cs="Arial"/>
          <w:sz w:val="24"/>
          <w:szCs w:val="24"/>
        </w:rPr>
        <w:t xml:space="preserve">Laboratory is required to be a participant (or leadership sponsor) in the </w:t>
      </w:r>
      <w:r w:rsidR="00993382">
        <w:rPr>
          <w:rFonts w:ascii="Arial" w:hAnsi="Arial" w:cs="Arial"/>
          <w:sz w:val="24"/>
          <w:szCs w:val="24"/>
        </w:rPr>
        <w:t xml:space="preserve"> </w:t>
      </w:r>
      <w:hyperlink r:id="rId8" w:history="1">
        <w:r w:rsidRPr="00167496">
          <w:rPr>
            <w:rStyle w:val="Hyperlink"/>
            <w:rFonts w:ascii="Arial" w:hAnsi="Arial" w:cs="Arial"/>
            <w:sz w:val="24"/>
            <w:szCs w:val="24"/>
          </w:rPr>
          <w:t>Harmonisation of Genetic Testing for Dogs</w:t>
        </w:r>
      </w:hyperlink>
      <w:r w:rsidRPr="00167496">
        <w:rPr>
          <w:rStyle w:val="Hyperlink"/>
          <w:rFonts w:ascii="Arial" w:hAnsi="Arial" w:cs="Arial"/>
          <w:sz w:val="24"/>
          <w:szCs w:val="24"/>
          <w:u w:val="none"/>
        </w:rPr>
        <w:t xml:space="preserve"> </w:t>
      </w:r>
      <w:r w:rsidRPr="00167496">
        <w:rPr>
          <w:rFonts w:ascii="Arial" w:hAnsi="Arial" w:cs="Arial"/>
          <w:sz w:val="24"/>
          <w:szCs w:val="24"/>
        </w:rPr>
        <w:t>project led by the International Partnership for Dogs.</w:t>
      </w:r>
    </w:p>
    <w:p w14:paraId="2A85BC5B" w14:textId="3CABA156" w:rsidR="005C3B7A" w:rsidRPr="00774BCE" w:rsidRDefault="005C3B7A" w:rsidP="00774BCE">
      <w:pPr>
        <w:spacing w:line="360" w:lineRule="auto"/>
        <w:jc w:val="both"/>
        <w:rPr>
          <w:rFonts w:ascii="Arial" w:hAnsi="Arial" w:cs="Arial"/>
          <w:sz w:val="24"/>
          <w:szCs w:val="24"/>
        </w:rPr>
      </w:pPr>
      <w:r w:rsidRPr="00774BCE">
        <w:rPr>
          <w:rFonts w:ascii="Arial" w:hAnsi="Arial" w:cs="Arial"/>
          <w:sz w:val="24"/>
          <w:szCs w:val="24"/>
        </w:rPr>
        <w:t xml:space="preserve">Laboratory is required to provide a full list of offered tests, together with the details of the mutation tested for, to ensure The Kennel Club is recording results for the intended mutation tested for. This is to minimise the risk that the results recorded under the same label by different laboratories refer to different genetic variants, which could have severe consequences should hereditary status be assigned based on the results held in The Kennel Club’s database. </w:t>
      </w:r>
    </w:p>
    <w:p w14:paraId="12EFA484" w14:textId="011189BA" w:rsidR="00BF1896" w:rsidRDefault="009D2DDB" w:rsidP="008F3DDF">
      <w:pPr>
        <w:spacing w:line="360" w:lineRule="auto"/>
        <w:jc w:val="both"/>
        <w:rPr>
          <w:rFonts w:ascii="Arial" w:hAnsi="Arial" w:cs="Arial"/>
          <w:sz w:val="24"/>
          <w:szCs w:val="24"/>
        </w:rPr>
      </w:pPr>
      <w:r>
        <w:rPr>
          <w:rFonts w:ascii="Arial" w:hAnsi="Arial" w:cs="Arial"/>
          <w:sz w:val="24"/>
          <w:szCs w:val="24"/>
        </w:rPr>
        <w:t>Joanna Ilska</w:t>
      </w:r>
      <w:r w:rsidR="0043128F">
        <w:rPr>
          <w:rFonts w:ascii="Arial" w:hAnsi="Arial" w:cs="Arial"/>
          <w:sz w:val="24"/>
          <w:szCs w:val="24"/>
        </w:rPr>
        <w:t xml:space="preserve">, </w:t>
      </w:r>
      <w:r w:rsidR="0018783C">
        <w:rPr>
          <w:rFonts w:ascii="Arial" w:hAnsi="Arial" w:cs="Arial"/>
          <w:sz w:val="24"/>
          <w:szCs w:val="24"/>
        </w:rPr>
        <w:t>Canine Geneticist at The Kennel Club</w:t>
      </w:r>
      <w:r w:rsidR="0055232B">
        <w:rPr>
          <w:rFonts w:ascii="Arial" w:hAnsi="Arial" w:cs="Arial"/>
          <w:sz w:val="24"/>
          <w:szCs w:val="24"/>
        </w:rPr>
        <w:t xml:space="preserve"> said:</w:t>
      </w:r>
      <w:r>
        <w:rPr>
          <w:rFonts w:ascii="Arial" w:hAnsi="Arial" w:cs="Arial"/>
          <w:sz w:val="24"/>
          <w:szCs w:val="24"/>
        </w:rPr>
        <w:t xml:space="preserve"> </w:t>
      </w:r>
      <w:r w:rsidR="0043128F">
        <w:rPr>
          <w:rFonts w:ascii="Arial" w:hAnsi="Arial" w:cs="Arial"/>
          <w:sz w:val="24"/>
          <w:szCs w:val="24"/>
        </w:rPr>
        <w:t>“</w:t>
      </w:r>
      <w:r w:rsidR="00D000C7">
        <w:rPr>
          <w:rFonts w:ascii="Arial" w:hAnsi="Arial" w:cs="Arial"/>
          <w:sz w:val="24"/>
          <w:szCs w:val="24"/>
        </w:rPr>
        <w:t>B</w:t>
      </w:r>
      <w:r w:rsidR="008F3DDF" w:rsidRPr="00167496">
        <w:rPr>
          <w:rFonts w:ascii="Arial" w:hAnsi="Arial" w:cs="Arial"/>
          <w:sz w:val="24"/>
          <w:szCs w:val="24"/>
        </w:rPr>
        <w:t xml:space="preserve">y implementing the new and improved process of accepting laboratories, we can ensure that the laboratories we record results from work to consistently high levels of quality. This way we can </w:t>
      </w:r>
      <w:r w:rsidR="009141EC">
        <w:rPr>
          <w:rFonts w:ascii="Arial" w:hAnsi="Arial" w:cs="Arial"/>
          <w:sz w:val="24"/>
          <w:szCs w:val="24"/>
        </w:rPr>
        <w:t>be confident</w:t>
      </w:r>
      <w:r w:rsidR="00076961">
        <w:rPr>
          <w:rFonts w:ascii="Arial" w:hAnsi="Arial" w:cs="Arial"/>
          <w:sz w:val="24"/>
          <w:szCs w:val="24"/>
        </w:rPr>
        <w:t xml:space="preserve"> we have </w:t>
      </w:r>
      <w:r w:rsidR="008F3DDF" w:rsidRPr="00167496">
        <w:rPr>
          <w:rFonts w:ascii="Arial" w:hAnsi="Arial" w:cs="Arial"/>
          <w:sz w:val="24"/>
          <w:szCs w:val="24"/>
        </w:rPr>
        <w:t>accurate records</w:t>
      </w:r>
      <w:r w:rsidR="00076961">
        <w:rPr>
          <w:rFonts w:ascii="Arial" w:hAnsi="Arial" w:cs="Arial"/>
          <w:sz w:val="24"/>
          <w:szCs w:val="24"/>
        </w:rPr>
        <w:t xml:space="preserve"> and</w:t>
      </w:r>
      <w:r w:rsidR="008F3DDF" w:rsidRPr="00167496">
        <w:rPr>
          <w:rFonts w:ascii="Arial" w:hAnsi="Arial" w:cs="Arial"/>
          <w:sz w:val="24"/>
          <w:szCs w:val="24"/>
        </w:rPr>
        <w:t xml:space="preserve"> are supporting breeders through best practice.  </w:t>
      </w:r>
    </w:p>
    <w:p w14:paraId="11F48146" w14:textId="4F7A5442" w:rsidR="009E6372" w:rsidRPr="009E6372" w:rsidRDefault="00AF413A" w:rsidP="009E6372">
      <w:pPr>
        <w:spacing w:line="360" w:lineRule="auto"/>
        <w:jc w:val="both"/>
        <w:rPr>
          <w:rFonts w:ascii="Arial" w:hAnsi="Arial" w:cs="Arial"/>
          <w:sz w:val="24"/>
          <w:szCs w:val="24"/>
        </w:rPr>
      </w:pPr>
      <w:r>
        <w:rPr>
          <w:rFonts w:ascii="Arial" w:hAnsi="Arial" w:cs="Arial"/>
          <w:sz w:val="24"/>
          <w:szCs w:val="24"/>
        </w:rPr>
        <w:t>“</w:t>
      </w:r>
      <w:r w:rsidR="00BF1896">
        <w:rPr>
          <w:rFonts w:ascii="Arial" w:hAnsi="Arial" w:cs="Arial"/>
          <w:sz w:val="24"/>
          <w:szCs w:val="24"/>
        </w:rPr>
        <w:t xml:space="preserve">We have worked hard to ensure all laboratories have been contacted, however in some instances have not </w:t>
      </w:r>
      <w:r w:rsidR="00076961">
        <w:rPr>
          <w:rFonts w:ascii="Arial" w:hAnsi="Arial" w:cs="Arial"/>
          <w:sz w:val="24"/>
          <w:szCs w:val="24"/>
        </w:rPr>
        <w:t xml:space="preserve">always </w:t>
      </w:r>
      <w:r w:rsidR="00BF1896">
        <w:rPr>
          <w:rFonts w:ascii="Arial" w:hAnsi="Arial" w:cs="Arial"/>
          <w:sz w:val="24"/>
          <w:szCs w:val="24"/>
        </w:rPr>
        <w:t xml:space="preserve">received feedback. </w:t>
      </w:r>
      <w:r w:rsidR="00AD68F8">
        <w:rPr>
          <w:rFonts w:ascii="Arial" w:hAnsi="Arial" w:cs="Arial"/>
          <w:sz w:val="24"/>
          <w:szCs w:val="24"/>
        </w:rPr>
        <w:t xml:space="preserve">We will continue to try and continue conversations with all and if </w:t>
      </w:r>
      <w:r w:rsidR="00076961">
        <w:rPr>
          <w:rFonts w:ascii="Arial" w:hAnsi="Arial" w:cs="Arial"/>
          <w:sz w:val="24"/>
          <w:szCs w:val="24"/>
        </w:rPr>
        <w:t xml:space="preserve">a laboratory is </w:t>
      </w:r>
      <w:r w:rsidR="0018783C">
        <w:rPr>
          <w:rFonts w:ascii="Arial" w:hAnsi="Arial" w:cs="Arial"/>
          <w:sz w:val="24"/>
          <w:szCs w:val="24"/>
        </w:rPr>
        <w:t>not</w:t>
      </w:r>
      <w:r w:rsidR="00076961">
        <w:rPr>
          <w:rFonts w:ascii="Arial" w:hAnsi="Arial" w:cs="Arial"/>
          <w:sz w:val="24"/>
          <w:szCs w:val="24"/>
        </w:rPr>
        <w:t xml:space="preserve"> included</w:t>
      </w:r>
      <w:r w:rsidR="00AD68F8">
        <w:rPr>
          <w:rFonts w:ascii="Arial" w:hAnsi="Arial" w:cs="Arial"/>
          <w:sz w:val="24"/>
          <w:szCs w:val="24"/>
        </w:rPr>
        <w:t xml:space="preserve"> on the revised </w:t>
      </w:r>
      <w:proofErr w:type="gramStart"/>
      <w:r w:rsidR="00AD68F8">
        <w:rPr>
          <w:rFonts w:ascii="Arial" w:hAnsi="Arial" w:cs="Arial"/>
          <w:sz w:val="24"/>
          <w:szCs w:val="24"/>
        </w:rPr>
        <w:t>list</w:t>
      </w:r>
      <w:proofErr w:type="gramEnd"/>
      <w:r w:rsidR="00AD68F8">
        <w:rPr>
          <w:rFonts w:ascii="Arial" w:hAnsi="Arial" w:cs="Arial"/>
          <w:sz w:val="24"/>
          <w:szCs w:val="24"/>
        </w:rPr>
        <w:t xml:space="preserve"> </w:t>
      </w:r>
      <w:r w:rsidR="0018783C">
        <w:rPr>
          <w:rFonts w:ascii="Arial" w:hAnsi="Arial" w:cs="Arial"/>
          <w:sz w:val="24"/>
          <w:szCs w:val="24"/>
        </w:rPr>
        <w:t>we would like to reassure that</w:t>
      </w:r>
      <w:r w:rsidR="00AD68F8">
        <w:rPr>
          <w:rFonts w:ascii="Arial" w:hAnsi="Arial" w:cs="Arial"/>
          <w:sz w:val="24"/>
          <w:szCs w:val="24"/>
        </w:rPr>
        <w:t xml:space="preserve"> they are still able to re-apply at any time.</w:t>
      </w:r>
      <w:r w:rsidR="003A26FE">
        <w:rPr>
          <w:rFonts w:ascii="Arial" w:hAnsi="Arial" w:cs="Arial"/>
          <w:sz w:val="24"/>
          <w:szCs w:val="24"/>
        </w:rPr>
        <w:t>”</w:t>
      </w:r>
    </w:p>
    <w:p w14:paraId="4BE59523" w14:textId="072BFCB5" w:rsidR="009D5E0C" w:rsidRDefault="005C3B7A" w:rsidP="00167496">
      <w:pPr>
        <w:spacing w:line="360" w:lineRule="auto"/>
        <w:jc w:val="both"/>
        <w:rPr>
          <w:rFonts w:ascii="Arial" w:hAnsi="Arial" w:cs="Arial"/>
          <w:sz w:val="24"/>
          <w:szCs w:val="24"/>
        </w:rPr>
      </w:pPr>
      <w:r w:rsidRPr="00167496">
        <w:rPr>
          <w:rFonts w:ascii="Arial" w:hAnsi="Arial" w:cs="Arial"/>
          <w:sz w:val="24"/>
          <w:szCs w:val="24"/>
        </w:rPr>
        <w:lastRenderedPageBreak/>
        <w:t xml:space="preserve">For laboratories which have been on the list of accepted laboratories to date, but do not appear on the revised list, there will be a grace period where </w:t>
      </w:r>
      <w:r w:rsidR="00A52B1F">
        <w:rPr>
          <w:rFonts w:ascii="Arial" w:hAnsi="Arial" w:cs="Arial"/>
          <w:sz w:val="24"/>
          <w:szCs w:val="24"/>
        </w:rPr>
        <w:t>The Kennel Club</w:t>
      </w:r>
      <w:r w:rsidR="00A52B1F" w:rsidRPr="00167496">
        <w:rPr>
          <w:rFonts w:ascii="Arial" w:hAnsi="Arial" w:cs="Arial"/>
          <w:sz w:val="24"/>
          <w:szCs w:val="24"/>
        </w:rPr>
        <w:t xml:space="preserve"> </w:t>
      </w:r>
      <w:r w:rsidRPr="00167496">
        <w:rPr>
          <w:rFonts w:ascii="Arial" w:hAnsi="Arial" w:cs="Arial"/>
          <w:sz w:val="24"/>
          <w:szCs w:val="24"/>
        </w:rPr>
        <w:t xml:space="preserve">will continue to record their results until the end of 2023. However, as of 1 January 2024 (date of test result), the results from these laboratories will no longer be accepted into The Kennel Club’s database. </w:t>
      </w:r>
      <w:r w:rsidR="00AF2B78">
        <w:rPr>
          <w:rFonts w:ascii="Arial" w:hAnsi="Arial" w:cs="Arial"/>
          <w:sz w:val="24"/>
          <w:szCs w:val="24"/>
        </w:rPr>
        <w:t xml:space="preserve">For further </w:t>
      </w:r>
      <w:r w:rsidR="000B6223">
        <w:rPr>
          <w:rFonts w:ascii="Arial" w:hAnsi="Arial" w:cs="Arial"/>
          <w:sz w:val="24"/>
          <w:szCs w:val="24"/>
        </w:rPr>
        <w:t>informat</w:t>
      </w:r>
      <w:r w:rsidR="00AF2B78">
        <w:rPr>
          <w:rFonts w:ascii="Arial" w:hAnsi="Arial" w:cs="Arial"/>
          <w:sz w:val="24"/>
          <w:szCs w:val="24"/>
        </w:rPr>
        <w:t xml:space="preserve">ion </w:t>
      </w:r>
      <w:r w:rsidR="008C7764">
        <w:rPr>
          <w:rFonts w:ascii="Arial" w:hAnsi="Arial" w:cs="Arial"/>
          <w:sz w:val="24"/>
          <w:szCs w:val="24"/>
        </w:rPr>
        <w:t xml:space="preserve">and details of laboratories </w:t>
      </w:r>
      <w:r w:rsidR="00AF2B78">
        <w:rPr>
          <w:rFonts w:ascii="Arial" w:hAnsi="Arial" w:cs="Arial"/>
          <w:sz w:val="24"/>
          <w:szCs w:val="24"/>
        </w:rPr>
        <w:t xml:space="preserve">please </w:t>
      </w:r>
      <w:r w:rsidR="00A52B1F">
        <w:rPr>
          <w:rFonts w:ascii="Arial" w:hAnsi="Arial" w:cs="Arial"/>
          <w:sz w:val="24"/>
          <w:szCs w:val="24"/>
        </w:rPr>
        <w:t>visit</w:t>
      </w:r>
      <w:r w:rsidR="00AF2B78">
        <w:rPr>
          <w:rFonts w:ascii="Arial" w:hAnsi="Arial" w:cs="Arial"/>
          <w:sz w:val="24"/>
          <w:szCs w:val="24"/>
        </w:rPr>
        <w:t xml:space="preserve"> </w:t>
      </w:r>
      <w:hyperlink r:id="rId9" w:history="1">
        <w:r w:rsidR="00003E2E" w:rsidRPr="007E557B">
          <w:rPr>
            <w:rStyle w:val="Hyperlink"/>
            <w:rFonts w:ascii="Arial" w:hAnsi="Arial" w:cs="Arial"/>
            <w:sz w:val="24"/>
            <w:szCs w:val="24"/>
          </w:rPr>
          <w:t>https://bit.ly/3SB27w1</w:t>
        </w:r>
      </w:hyperlink>
      <w:r w:rsidR="00774BCE">
        <w:rPr>
          <w:rFonts w:ascii="Arial" w:hAnsi="Arial" w:cs="Arial"/>
          <w:sz w:val="24"/>
          <w:szCs w:val="24"/>
        </w:rPr>
        <w:t>.</w:t>
      </w:r>
    </w:p>
    <w:p w14:paraId="32518592" w14:textId="7F6D9D3B" w:rsidR="009D5E0C" w:rsidRPr="00167496" w:rsidRDefault="009D5E0C" w:rsidP="00167496">
      <w:pPr>
        <w:spacing w:line="360" w:lineRule="auto"/>
        <w:jc w:val="both"/>
        <w:rPr>
          <w:rFonts w:ascii="Arial" w:hAnsi="Arial" w:cs="Arial"/>
          <w:sz w:val="24"/>
          <w:szCs w:val="24"/>
        </w:rPr>
      </w:pPr>
      <w:r>
        <w:rPr>
          <w:rFonts w:ascii="Arial" w:hAnsi="Arial" w:cs="Arial"/>
          <w:sz w:val="24"/>
          <w:szCs w:val="24"/>
        </w:rPr>
        <w:t>17 November 2023</w:t>
      </w:r>
    </w:p>
    <w:p w14:paraId="28A3F742" w14:textId="77777777" w:rsidR="005C3B7A" w:rsidRPr="00167496" w:rsidRDefault="005C3B7A" w:rsidP="00167496">
      <w:pPr>
        <w:spacing w:line="360" w:lineRule="auto"/>
        <w:jc w:val="both"/>
        <w:rPr>
          <w:rFonts w:ascii="Arial" w:hAnsi="Arial" w:cs="Arial"/>
          <w:sz w:val="24"/>
          <w:szCs w:val="24"/>
        </w:rPr>
      </w:pPr>
    </w:p>
    <w:sectPr w:rsidR="005C3B7A" w:rsidRPr="001674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C4C24"/>
    <w:multiLevelType w:val="hybridMultilevel"/>
    <w:tmpl w:val="D03634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0502C6"/>
    <w:multiLevelType w:val="hybridMultilevel"/>
    <w:tmpl w:val="2C22A21A"/>
    <w:lvl w:ilvl="0" w:tplc="F5CE809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2601363">
    <w:abstractNumId w:val="0"/>
  </w:num>
  <w:num w:numId="2" w16cid:durableId="812792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B7A"/>
    <w:rsid w:val="00003E2E"/>
    <w:rsid w:val="00013884"/>
    <w:rsid w:val="00076961"/>
    <w:rsid w:val="000A19B8"/>
    <w:rsid w:val="000B6223"/>
    <w:rsid w:val="001100C0"/>
    <w:rsid w:val="00167496"/>
    <w:rsid w:val="0018783C"/>
    <w:rsid w:val="001F6ACE"/>
    <w:rsid w:val="0025188B"/>
    <w:rsid w:val="0028323D"/>
    <w:rsid w:val="00283B85"/>
    <w:rsid w:val="0029777F"/>
    <w:rsid w:val="002D733F"/>
    <w:rsid w:val="003273A8"/>
    <w:rsid w:val="00333545"/>
    <w:rsid w:val="00333F43"/>
    <w:rsid w:val="003571EE"/>
    <w:rsid w:val="00357A0C"/>
    <w:rsid w:val="003A26FE"/>
    <w:rsid w:val="003C2B47"/>
    <w:rsid w:val="0040378B"/>
    <w:rsid w:val="0043128F"/>
    <w:rsid w:val="00527CE2"/>
    <w:rsid w:val="00552104"/>
    <w:rsid w:val="0055232B"/>
    <w:rsid w:val="005A75EB"/>
    <w:rsid w:val="005C3B7A"/>
    <w:rsid w:val="006042CB"/>
    <w:rsid w:val="0069709A"/>
    <w:rsid w:val="006E4F9D"/>
    <w:rsid w:val="00726E35"/>
    <w:rsid w:val="00774BCE"/>
    <w:rsid w:val="007E6715"/>
    <w:rsid w:val="00834247"/>
    <w:rsid w:val="00836DA2"/>
    <w:rsid w:val="00865D90"/>
    <w:rsid w:val="00870B9E"/>
    <w:rsid w:val="008B1119"/>
    <w:rsid w:val="008C7764"/>
    <w:rsid w:val="008F3DDF"/>
    <w:rsid w:val="009141EC"/>
    <w:rsid w:val="0092624B"/>
    <w:rsid w:val="00993382"/>
    <w:rsid w:val="009A6CF8"/>
    <w:rsid w:val="009D2DDB"/>
    <w:rsid w:val="009D5E0C"/>
    <w:rsid w:val="009E5895"/>
    <w:rsid w:val="009E6372"/>
    <w:rsid w:val="00A07D09"/>
    <w:rsid w:val="00A52B1F"/>
    <w:rsid w:val="00A73181"/>
    <w:rsid w:val="00AD68F8"/>
    <w:rsid w:val="00AF2B78"/>
    <w:rsid w:val="00AF413A"/>
    <w:rsid w:val="00B0202A"/>
    <w:rsid w:val="00B77FB1"/>
    <w:rsid w:val="00B93E0D"/>
    <w:rsid w:val="00BB54F1"/>
    <w:rsid w:val="00BF1896"/>
    <w:rsid w:val="00BF486F"/>
    <w:rsid w:val="00C00EDC"/>
    <w:rsid w:val="00C333B3"/>
    <w:rsid w:val="00C803EB"/>
    <w:rsid w:val="00D000C7"/>
    <w:rsid w:val="00D3614D"/>
    <w:rsid w:val="00D703F4"/>
    <w:rsid w:val="00DB1B79"/>
    <w:rsid w:val="00DD5FC1"/>
    <w:rsid w:val="00DE3938"/>
    <w:rsid w:val="00E330A9"/>
    <w:rsid w:val="00E96C48"/>
    <w:rsid w:val="00F36CD0"/>
    <w:rsid w:val="00F51519"/>
    <w:rsid w:val="00FA02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4D246"/>
  <w15:chartTrackingRefBased/>
  <w15:docId w15:val="{6A5EE016-00FB-4332-BB65-2AB0069F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B7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B7A"/>
    <w:pPr>
      <w:ind w:left="720"/>
      <w:contextualSpacing/>
    </w:pPr>
  </w:style>
  <w:style w:type="character" w:styleId="Hyperlink">
    <w:name w:val="Hyperlink"/>
    <w:basedOn w:val="DefaultParagraphFont"/>
    <w:uiPriority w:val="99"/>
    <w:unhideWhenUsed/>
    <w:rsid w:val="005C3B7A"/>
    <w:rPr>
      <w:color w:val="0563C1" w:themeColor="hyperlink"/>
      <w:u w:val="single"/>
    </w:rPr>
  </w:style>
  <w:style w:type="paragraph" w:styleId="Revision">
    <w:name w:val="Revision"/>
    <w:hidden/>
    <w:uiPriority w:val="99"/>
    <w:semiHidden/>
    <w:rsid w:val="00E96C48"/>
    <w:pPr>
      <w:spacing w:after="0" w:line="240" w:lineRule="auto"/>
    </w:pPr>
    <w:rPr>
      <w:kern w:val="0"/>
      <w14:ligatures w14:val="none"/>
    </w:rPr>
  </w:style>
  <w:style w:type="character" w:styleId="CommentReference">
    <w:name w:val="annotation reference"/>
    <w:basedOn w:val="DefaultParagraphFont"/>
    <w:uiPriority w:val="99"/>
    <w:semiHidden/>
    <w:unhideWhenUsed/>
    <w:rsid w:val="00BF486F"/>
    <w:rPr>
      <w:sz w:val="16"/>
      <w:szCs w:val="16"/>
    </w:rPr>
  </w:style>
  <w:style w:type="paragraph" w:styleId="CommentText">
    <w:name w:val="annotation text"/>
    <w:basedOn w:val="Normal"/>
    <w:link w:val="CommentTextChar"/>
    <w:uiPriority w:val="99"/>
    <w:semiHidden/>
    <w:unhideWhenUsed/>
    <w:rsid w:val="00BF486F"/>
    <w:pPr>
      <w:spacing w:line="240" w:lineRule="auto"/>
    </w:pPr>
    <w:rPr>
      <w:sz w:val="20"/>
      <w:szCs w:val="20"/>
    </w:rPr>
  </w:style>
  <w:style w:type="character" w:customStyle="1" w:styleId="CommentTextChar">
    <w:name w:val="Comment Text Char"/>
    <w:basedOn w:val="DefaultParagraphFont"/>
    <w:link w:val="CommentText"/>
    <w:uiPriority w:val="99"/>
    <w:semiHidden/>
    <w:rsid w:val="00BF486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F486F"/>
    <w:rPr>
      <w:b/>
      <w:bCs/>
    </w:rPr>
  </w:style>
  <w:style w:type="character" w:customStyle="1" w:styleId="CommentSubjectChar">
    <w:name w:val="Comment Subject Char"/>
    <w:basedOn w:val="CommentTextChar"/>
    <w:link w:val="CommentSubject"/>
    <w:uiPriority w:val="99"/>
    <w:semiHidden/>
    <w:rsid w:val="00BF486F"/>
    <w:rPr>
      <w:b/>
      <w:bCs/>
      <w:kern w:val="0"/>
      <w:sz w:val="20"/>
      <w:szCs w:val="20"/>
      <w14:ligatures w14:val="none"/>
    </w:rPr>
  </w:style>
  <w:style w:type="character" w:styleId="UnresolvedMention">
    <w:name w:val="Unresolved Mention"/>
    <w:basedOn w:val="DefaultParagraphFont"/>
    <w:uiPriority w:val="99"/>
    <w:semiHidden/>
    <w:unhideWhenUsed/>
    <w:rsid w:val="00003E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gwellnet.com/index.php?app=dwlabs&amp;module=search&amp;controller=lab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it.ly/3SB27w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D88621B22E44EB228C951690B6B79" ma:contentTypeVersion="17" ma:contentTypeDescription="Create a new document." ma:contentTypeScope="" ma:versionID="ebdb8b16852d9ce5153efe8fe71f5e5e">
  <xsd:schema xmlns:xsd="http://www.w3.org/2001/XMLSchema" xmlns:xs="http://www.w3.org/2001/XMLSchema" xmlns:p="http://schemas.microsoft.com/office/2006/metadata/properties" xmlns:ns2="acf8ce2c-6a84-4518-8e81-102f7f3a6fd4" xmlns:ns3="5bd61300-1a8a-4209-a060-182698645876" targetNamespace="http://schemas.microsoft.com/office/2006/metadata/properties" ma:root="true" ma:fieldsID="d37920d0ee87b37197f64de041709dcd" ns2:_="" ns3:_="">
    <xsd:import namespace="acf8ce2c-6a84-4518-8e81-102f7f3a6fd4"/>
    <xsd:import namespace="5bd61300-1a8a-4209-a060-18269864587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8ce2c-6a84-4518-8e81-102f7f3a6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e143d3-35aa-47aa-8e49-17c7e1d14c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61300-1a8a-4209-a060-18269864587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95bc41-7020-4d17-930a-e96633faf0c9}" ma:internalName="TaxCatchAll" ma:showField="CatchAllData" ma:web="5bd61300-1a8a-4209-a060-1826986458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f8ce2c-6a84-4518-8e81-102f7f3a6fd4">
      <Terms xmlns="http://schemas.microsoft.com/office/infopath/2007/PartnerControls"/>
    </lcf76f155ced4ddcb4097134ff3c332f>
    <TaxCatchAll xmlns="5bd61300-1a8a-4209-a060-182698645876" xsi:nil="true"/>
  </documentManagement>
</p:properties>
</file>

<file path=customXml/itemProps1.xml><?xml version="1.0" encoding="utf-8"?>
<ds:datastoreItem xmlns:ds="http://schemas.openxmlformats.org/officeDocument/2006/customXml" ds:itemID="{92091B69-6246-431E-9A22-E7DE876FA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8ce2c-6a84-4518-8e81-102f7f3a6fd4"/>
    <ds:schemaRef ds:uri="5bd61300-1a8a-4209-a060-1826986458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51D6F7-7BFC-467E-AF35-32879717BB16}">
  <ds:schemaRefs>
    <ds:schemaRef ds:uri="http://schemas.microsoft.com/sharepoint/v3/contenttype/forms"/>
  </ds:schemaRefs>
</ds:datastoreItem>
</file>

<file path=customXml/itemProps3.xml><?xml version="1.0" encoding="utf-8"?>
<ds:datastoreItem xmlns:ds="http://schemas.openxmlformats.org/officeDocument/2006/customXml" ds:itemID="{94FAFF16-A7CD-4729-B9B5-6CD803E1ACAE}">
  <ds:schemaRefs>
    <ds:schemaRef ds:uri="http://purl.org/dc/dcmitype/"/>
    <ds:schemaRef ds:uri="http://schemas.openxmlformats.org/package/2006/metadata/core-properties"/>
    <ds:schemaRef ds:uri="http://www.w3.org/XML/1998/namespace"/>
    <ds:schemaRef ds:uri="http://purl.org/dc/terms/"/>
    <ds:schemaRef ds:uri="acf8ce2c-6a84-4518-8e81-102f7f3a6fd4"/>
    <ds:schemaRef ds:uri="http://schemas.microsoft.com/office/2006/documentManagement/types"/>
    <ds:schemaRef ds:uri="http://schemas.microsoft.com/office/2006/metadata/properties"/>
    <ds:schemaRef ds:uri="http://purl.org/dc/elements/1.1/"/>
    <ds:schemaRef ds:uri="5bd61300-1a8a-4209-a060-182698645876"/>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Wilde</dc:creator>
  <cp:keywords/>
  <dc:description/>
  <cp:lastModifiedBy>Hannah James</cp:lastModifiedBy>
  <cp:revision>2</cp:revision>
  <dcterms:created xsi:type="dcterms:W3CDTF">2023-11-16T14:19:00Z</dcterms:created>
  <dcterms:modified xsi:type="dcterms:W3CDTF">2023-11-16T14:19:00Z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0x010100002D88621B22E44EB228C951690B6B79</vt:lpwstr>
  </property>
  <property fmtid="{D5CDD505-2E9C-101B-9397-08002B2CF9AE}" pid="3" name="MediaServiceImageTags">
    <vt:lpwstr/>
  </property>
</Properties>
</file>